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7C" w:rsidRDefault="0061547C" w:rsidP="0061547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61547C" w:rsidRDefault="0061547C" w:rsidP="0061547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264"/>
        <w:gridCol w:w="5859"/>
      </w:tblGrid>
      <w:tr w:rsidR="0061547C" w:rsidTr="00C013F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/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C10</w:t>
            </w:r>
            <w:r w:rsidRPr="004E20D8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TWF</w:t>
            </w:r>
          </w:p>
        </w:tc>
      </w:tr>
      <w:tr w:rsidR="0061547C" w:rsidTr="00C013FD">
        <w:trPr>
          <w:cantSplit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6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  <w:t xml:space="preserve">Teoria wychowania fizycznego </w:t>
            </w:r>
          </w:p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Theory of physical education</w:t>
            </w:r>
          </w:p>
        </w:tc>
      </w:tr>
      <w:tr w:rsidR="0061547C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6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61547C" w:rsidRDefault="0061547C" w:rsidP="0061547C">
      <w:pPr>
        <w:numPr>
          <w:ilvl w:val="1"/>
          <w:numId w:val="2"/>
        </w:numPr>
        <w:tabs>
          <w:tab w:val="left" w:pos="709"/>
        </w:tabs>
        <w:ind w:left="426" w:hanging="14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Wychowanie Fizyczne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studia stacjonarne/studia niestacjonarne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</w:tcPr>
          <w:p w:rsidR="0061547C" w:rsidRDefault="0061547C" w:rsidP="00C013FD">
            <w:pPr>
              <w:pStyle w:val="Bodytext31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studia pierwszego stopnia licencjackie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praktyczny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nauczycielska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WO, Instytut Fizjoterapii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Dr Rafał Pawłowski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Dr Rafał Pawłowski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rpawlow@ujk.edu.pl</w:t>
            </w:r>
          </w:p>
        </w:tc>
      </w:tr>
    </w:tbl>
    <w:p w:rsidR="0061547C" w:rsidRDefault="0061547C" w:rsidP="0061547C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0"/>
        <w:gridCol w:w="5848"/>
      </w:tblGrid>
      <w:tr w:rsidR="0061547C" w:rsidTr="00C013FD">
        <w:tc>
          <w:tcPr>
            <w:tcW w:w="3498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966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P/K-podstawowy/</w:t>
            </w: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kierunkowy</w:t>
            </w:r>
          </w:p>
        </w:tc>
      </w:tr>
      <w:tr w:rsidR="0061547C" w:rsidTr="00C013FD">
        <w:tc>
          <w:tcPr>
            <w:tcW w:w="3498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966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obowiązkowy</w:t>
            </w:r>
          </w:p>
        </w:tc>
      </w:tr>
      <w:tr w:rsidR="0061547C" w:rsidTr="00C013FD">
        <w:tc>
          <w:tcPr>
            <w:tcW w:w="3498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966" w:type="dxa"/>
          </w:tcPr>
          <w:p w:rsidR="0061547C" w:rsidRDefault="0061547C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polski</w:t>
            </w:r>
          </w:p>
        </w:tc>
      </w:tr>
      <w:tr w:rsidR="0061547C" w:rsidTr="00C013FD">
        <w:tc>
          <w:tcPr>
            <w:tcW w:w="3498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realizowany jest przedmiot</w:t>
            </w:r>
          </w:p>
        </w:tc>
        <w:tc>
          <w:tcPr>
            <w:tcW w:w="5966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I</w:t>
            </w:r>
          </w:p>
        </w:tc>
      </w:tr>
      <w:tr w:rsidR="0061547C" w:rsidTr="00C013FD">
        <w:trPr>
          <w:trHeight w:val="157"/>
        </w:trPr>
        <w:tc>
          <w:tcPr>
            <w:tcW w:w="3498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966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brak</w:t>
            </w:r>
          </w:p>
        </w:tc>
      </w:tr>
    </w:tbl>
    <w:p w:rsidR="0061547C" w:rsidRDefault="0061547C" w:rsidP="0061547C">
      <w:pPr>
        <w:ind w:left="709" w:hanging="425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3. 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5954"/>
      </w:tblGrid>
      <w:tr w:rsidR="0061547C" w:rsidTr="0061547C">
        <w:trPr>
          <w:trHeight w:val="1993"/>
        </w:trPr>
        <w:tc>
          <w:tcPr>
            <w:tcW w:w="3510" w:type="dxa"/>
            <w:gridSpan w:val="2"/>
          </w:tcPr>
          <w:p w:rsidR="0061547C" w:rsidRDefault="0061547C" w:rsidP="0061547C">
            <w:pPr>
              <w:numPr>
                <w:ilvl w:val="1"/>
                <w:numId w:val="1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5954" w:type="dxa"/>
          </w:tcPr>
          <w:p w:rsidR="0061547C" w:rsidRPr="0061547C" w:rsidRDefault="0061547C" w:rsidP="00C013FD">
            <w:pPr>
              <w:pStyle w:val="Bodytext31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2"/>
                <w:szCs w:val="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tbl>
            <w:tblPr>
              <w:tblW w:w="5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92"/>
              <w:gridCol w:w="993"/>
              <w:gridCol w:w="1275"/>
              <w:gridCol w:w="1358"/>
            </w:tblGrid>
            <w:tr w:rsidR="0061547C" w:rsidTr="0061547C">
              <w:trPr>
                <w:trHeight w:val="67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  <w:t>Nazwa grupy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  <w:t>Forma zajęć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  <w:t>Studia niestacjonarne</w:t>
                  </w:r>
                </w:p>
              </w:tc>
            </w:tr>
            <w:tr w:rsidR="0061547C" w:rsidTr="0061547C">
              <w:trPr>
                <w:trHeight w:val="511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W- wykładowa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wykłady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 xml:space="preserve">Liczba osób danego kierunku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432E50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15</w:t>
                  </w:r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h – kontaktowe</w:t>
                  </w:r>
                </w:p>
                <w:p w:rsidR="0061547C" w:rsidRPr="0061547C" w:rsidRDefault="00432E50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15</w:t>
                  </w:r>
                  <w:bookmarkStart w:id="0" w:name="_GoBack"/>
                  <w:bookmarkEnd w:id="0"/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 xml:space="preserve">h - </w:t>
                  </w:r>
                  <w:proofErr w:type="spellStart"/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10h – kontaktowe</w:t>
                  </w:r>
                </w:p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 xml:space="preserve">20h – </w:t>
                  </w:r>
                  <w:proofErr w:type="spellStart"/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61547C" w:rsidTr="0061547C">
              <w:trPr>
                <w:trHeight w:val="511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C-ćwiczeniowa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 xml:space="preserve">ćwiczenia </w:t>
                  </w:r>
                  <w:r w:rsidRPr="0061547C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br/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</w:p>
                <w:p w:rsidR="0061547C" w:rsidRPr="0061547C" w:rsidRDefault="0061547C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25-30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30h – kontaktowe</w:t>
                  </w:r>
                </w:p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 xml:space="preserve">15h - </w:t>
                  </w:r>
                  <w:proofErr w:type="spellStart"/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20h- kontaktowe</w:t>
                  </w:r>
                </w:p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 xml:space="preserve">25- </w:t>
                  </w:r>
                  <w:proofErr w:type="spellStart"/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niekontaktowe</w:t>
                  </w:r>
                  <w:proofErr w:type="spellEnd"/>
                </w:p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14"/>
                      <w:szCs w:val="14"/>
                      <w:lang w:eastAsia="en-US"/>
                    </w:rPr>
                  </w:pPr>
                </w:p>
              </w:tc>
            </w:tr>
          </w:tbl>
          <w:p w:rsidR="0061547C" w:rsidRDefault="0061547C" w:rsidP="00C013FD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</w:tc>
      </w:tr>
      <w:tr w:rsidR="0061547C" w:rsidTr="00C013FD">
        <w:tc>
          <w:tcPr>
            <w:tcW w:w="3510" w:type="dxa"/>
            <w:gridSpan w:val="2"/>
          </w:tcPr>
          <w:p w:rsidR="0061547C" w:rsidRDefault="0061547C" w:rsidP="0061547C">
            <w:pPr>
              <w:numPr>
                <w:ilvl w:val="1"/>
                <w:numId w:val="1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5954" w:type="dxa"/>
          </w:tcPr>
          <w:p w:rsidR="0061547C" w:rsidRDefault="0061547C" w:rsidP="00C013FD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zaj</w:t>
            </w:r>
            <w:r>
              <w:rPr>
                <w:rStyle w:val="Bodytext3915"/>
                <w:rFonts w:ascii="Arial" w:hAnsi="Arial" w:cs="Arial"/>
                <w:i/>
                <w:sz w:val="18"/>
                <w:szCs w:val="16"/>
              </w:rPr>
              <w:t>ę</w:t>
            </w:r>
            <w:r>
              <w:rPr>
                <w:rFonts w:ascii="Arial" w:hAnsi="Arial" w:cs="Arial"/>
                <w:i/>
                <w:sz w:val="18"/>
                <w:szCs w:val="16"/>
              </w:rPr>
              <w:t>cia tradycyjne w pomieszczeniu dydaktycznym UJK</w:t>
            </w:r>
          </w:p>
        </w:tc>
      </w:tr>
      <w:tr w:rsidR="0061547C" w:rsidTr="00C013FD">
        <w:tc>
          <w:tcPr>
            <w:tcW w:w="3510" w:type="dxa"/>
            <w:gridSpan w:val="2"/>
          </w:tcPr>
          <w:p w:rsidR="0061547C" w:rsidRDefault="0061547C" w:rsidP="0061547C">
            <w:pPr>
              <w:numPr>
                <w:ilvl w:val="1"/>
                <w:numId w:val="1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595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Egzamin, zaliczenie z oceną</w:t>
            </w:r>
          </w:p>
        </w:tc>
      </w:tr>
      <w:tr w:rsidR="0061547C" w:rsidTr="00C013FD">
        <w:tc>
          <w:tcPr>
            <w:tcW w:w="3510" w:type="dxa"/>
            <w:gridSpan w:val="2"/>
          </w:tcPr>
          <w:p w:rsidR="0061547C" w:rsidRDefault="0061547C" w:rsidP="0061547C">
            <w:pPr>
              <w:numPr>
                <w:ilvl w:val="1"/>
                <w:numId w:val="1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5954" w:type="dxa"/>
          </w:tcPr>
          <w:p w:rsidR="0061547C" w:rsidRDefault="0061547C" w:rsidP="00C013FD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Wykład, pogadanka, dyskusja, prezentacja multimedialna</w:t>
            </w:r>
          </w:p>
        </w:tc>
      </w:tr>
      <w:tr w:rsidR="0061547C" w:rsidTr="00C013FD">
        <w:trPr>
          <w:cantSplit/>
        </w:trPr>
        <w:tc>
          <w:tcPr>
            <w:tcW w:w="1809" w:type="dxa"/>
            <w:vMerge w:val="restart"/>
          </w:tcPr>
          <w:p w:rsidR="0061547C" w:rsidRDefault="0061547C" w:rsidP="0061547C">
            <w:pPr>
              <w:numPr>
                <w:ilvl w:val="1"/>
                <w:numId w:val="1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01" w:type="dxa"/>
          </w:tcPr>
          <w:p w:rsidR="0061547C" w:rsidRDefault="0061547C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5954" w:type="dxa"/>
          </w:tcPr>
          <w:p w:rsidR="0061547C" w:rsidRPr="0061547C" w:rsidRDefault="0061547C" w:rsidP="0061547C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Demel M., Szkice krytyczne o kulturze fizycznej, 1998</w:t>
            </w:r>
          </w:p>
          <w:p w:rsidR="0061547C" w:rsidRPr="0061547C" w:rsidRDefault="0061547C" w:rsidP="0061547C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Grabowski H., Teoria fizycznej edukacji, 1999</w:t>
            </w:r>
          </w:p>
          <w:p w:rsidR="0061547C" w:rsidRPr="0061547C" w:rsidRDefault="0061547C" w:rsidP="0061547C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Osiński W., Zarys teorii wychowania fizycznego, 2002</w:t>
            </w:r>
          </w:p>
        </w:tc>
      </w:tr>
      <w:tr w:rsidR="0061547C" w:rsidTr="00C013FD">
        <w:trPr>
          <w:cantSplit/>
        </w:trPr>
        <w:tc>
          <w:tcPr>
            <w:tcW w:w="1809" w:type="dxa"/>
            <w:vMerge/>
            <w:vAlign w:val="center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47C" w:rsidRDefault="0061547C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5954" w:type="dxa"/>
          </w:tcPr>
          <w:p w:rsidR="0061547C" w:rsidRPr="0061547C" w:rsidRDefault="0061547C" w:rsidP="0061547C">
            <w:pPr>
              <w:pStyle w:val="Akapitzlist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Bukowiec M., Wypisy do ćwiczeń z teorii wychowania fizycznego, 2000</w:t>
            </w:r>
          </w:p>
          <w:p w:rsidR="0061547C" w:rsidRPr="0061547C" w:rsidRDefault="0061547C" w:rsidP="0061547C">
            <w:pPr>
              <w:pStyle w:val="Akapitzlist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Grabowski H., Co koniecznie trzeba wiedzieć o wychowaniu fizycznym, 2000</w:t>
            </w:r>
          </w:p>
          <w:p w:rsidR="0061547C" w:rsidRPr="0061547C" w:rsidRDefault="0061547C" w:rsidP="0061547C">
            <w:pPr>
              <w:pStyle w:val="Akapitzlist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Grabowski H., Uwagi krytyczne o wychowaniu fizycznym i kształceniu nauczycieli, 2004</w:t>
            </w:r>
          </w:p>
        </w:tc>
      </w:tr>
    </w:tbl>
    <w:p w:rsidR="0061547C" w:rsidRDefault="0061547C" w:rsidP="0061547C">
      <w:pPr>
        <w:ind w:left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4.CELE,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1547C" w:rsidTr="00C013FD">
        <w:trPr>
          <w:trHeight w:val="889"/>
        </w:trPr>
        <w:tc>
          <w:tcPr>
            <w:tcW w:w="9498" w:type="dxa"/>
            <w:shd w:val="clear" w:color="auto" w:fill="FFFFFF"/>
          </w:tcPr>
          <w:p w:rsidR="0061547C" w:rsidRDefault="0061547C" w:rsidP="0061547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61547C" w:rsidRDefault="0061547C" w:rsidP="00C013F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Wiedza – zapoznanie z formami uczestnictwa w kulturze fizycznej, z celami wychowania fizycznego i rolą nauczyciela wychowania fizycznego w ich realizacji</w:t>
            </w:r>
          </w:p>
          <w:p w:rsidR="0061547C" w:rsidRDefault="0061547C" w:rsidP="00C013F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Umiejętności – przygotowanie do realizacji kształcenia i wychowania fizycznego</w:t>
            </w:r>
          </w:p>
          <w:p w:rsidR="0061547C" w:rsidRDefault="0061547C" w:rsidP="00C013FD">
            <w:pPr>
              <w:rPr>
                <w:sz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Kompetencje społeczne – uświadomienie potrzeby czynnego uczestnictwa w kształtowaniu postaw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prosomatycznych</w:t>
            </w:r>
            <w:proofErr w:type="spellEnd"/>
          </w:p>
        </w:tc>
      </w:tr>
      <w:tr w:rsidR="0061547C" w:rsidTr="0061547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6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61547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Problematyka wykładu: Treść i zadania teorii wychowania fizycznego. Kultura fizyczna i jej rozumienie. Wychowanie fizyczne jako część wychowania ogólnego. Wychowanie fizyczne jako fundament kultury fizycznej i integralny składnik systemu edukacji. Cele wychowania fizycznego. Ewolucja poglądów na cele wychowania fizycznego. Nauczyciel wychowania fizycznego jako integralny </w:t>
            </w:r>
            <w:r w:rsidRPr="0061547C">
              <w:rPr>
                <w:rFonts w:ascii="Arial" w:hAnsi="Arial" w:cs="Arial"/>
                <w:i/>
                <w:color w:val="auto"/>
                <w:sz w:val="18"/>
                <w:szCs w:val="18"/>
              </w:rPr>
              <w:t>element stosunku wychowawczego.</w:t>
            </w:r>
          </w:p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Problematyka konwersatorium: Formy uczestnictwa w kulturze fizycznej i ich społeczny zasięg. Funkcje aktywności fizycznej. Wpływ ruchu na organizm, uwarunkowania motoryczności człowieka. Nauczyciel jako integralny element stosunku wychowawczego. Struktura procesu kształcenia i wychowania fizycznego. Pomiar i ocena w procesie fizycznej edukacji. Fizyczne kształcenie i fizyczne wychowanie. Formalne i materialne cele fizycznego kształcenia. Kształcenie postaw </w:t>
            </w:r>
            <w:proofErr w:type="spellStart"/>
            <w:r w:rsidRPr="0061547C">
              <w:rPr>
                <w:rFonts w:ascii="Arial" w:hAnsi="Arial" w:cs="Arial"/>
                <w:i/>
                <w:color w:val="auto"/>
                <w:sz w:val="18"/>
                <w:szCs w:val="18"/>
              </w:rPr>
              <w:t>prosomatycznych</w:t>
            </w:r>
            <w:proofErr w:type="spellEnd"/>
            <w:r w:rsidRPr="0061547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jako cel wychowania fizycznego. Czynniki, warunki i środki kształcenia i wychowania fizycznego. Osobnicze i pozaosobnicze uwarunkowania w procesach wychowania i kształcenia fizycznego.</w:t>
            </w:r>
          </w:p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1547C" w:rsidTr="0061547C">
        <w:trPr>
          <w:cantSplit/>
          <w:trHeight w:val="269"/>
        </w:trPr>
        <w:tc>
          <w:tcPr>
            <w:tcW w:w="9498" w:type="dxa"/>
            <w:vAlign w:val="center"/>
          </w:tcPr>
          <w:p w:rsidR="0061547C" w:rsidRDefault="0061547C" w:rsidP="0061547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</w:tbl>
    <w:p w:rsidR="0061547C" w:rsidRPr="0061547C" w:rsidRDefault="0061547C" w:rsidP="0061547C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232"/>
        <w:gridCol w:w="1276"/>
        <w:gridCol w:w="1134"/>
        <w:gridCol w:w="1134"/>
      </w:tblGrid>
      <w:tr w:rsidR="0061547C" w:rsidTr="00C013FD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547C" w:rsidRDefault="0061547C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6154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Zna formy uczestnictwa w kulturze fizycznej, ich społeczny zasięg i miejsce wżyciu osobniczym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WF1P_W16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M1_W10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6154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Definiuje wszystkie cele wychowania fizycznego realizowane podczas lekcji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WF1P_W17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M1_W10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6154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 xml:space="preserve">Rozumie rolę nauczyciela wychowania fizycznego w kształtowaniu postaw </w:t>
            </w:r>
            <w:proofErr w:type="spellStart"/>
            <w:r w:rsidRPr="0061547C">
              <w:rPr>
                <w:rFonts w:ascii="Arial" w:hAnsi="Arial" w:cs="Arial"/>
                <w:i/>
                <w:sz w:val="18"/>
                <w:szCs w:val="18"/>
              </w:rPr>
              <w:t>prosomatycznych</w:t>
            </w:r>
            <w:proofErr w:type="spellEnd"/>
            <w:r w:rsidRPr="0061547C">
              <w:rPr>
                <w:rFonts w:ascii="Arial" w:hAnsi="Arial" w:cs="Arial"/>
                <w:i/>
                <w:sz w:val="18"/>
                <w:szCs w:val="18"/>
              </w:rPr>
              <w:t xml:space="preserve"> i realizacji celów </w:t>
            </w:r>
            <w:proofErr w:type="spellStart"/>
            <w:r w:rsidRPr="0061547C">
              <w:rPr>
                <w:rFonts w:ascii="Arial" w:hAnsi="Arial" w:cs="Arial"/>
                <w:i/>
                <w:sz w:val="18"/>
                <w:szCs w:val="18"/>
              </w:rPr>
              <w:t>aktualnościowych</w:t>
            </w:r>
            <w:proofErr w:type="spellEnd"/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WF1P_W10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M1_W05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M1_W06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Formułuje zasady, uwarunkowania i fazy nauczenia ruchu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</w:t>
            </w: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_U07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M1_U05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M1_U07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Analizuje przesłanki kształcenia i wychowania fizycznego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</w:t>
            </w: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_U12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M1_U10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M1_U13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Dyskutuje w temacie motywów i barier uczestnictwa w kulturze fizycznej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</w:t>
            </w: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_U23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M1_U04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M1_U10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M1_U12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C013FD">
            <w:pPr>
              <w:pStyle w:val="Nagwek4"/>
              <w:spacing w:before="0" w:after="0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pl-PL" w:eastAsia="pl-PL"/>
              </w:rPr>
            </w:pPr>
            <w:r w:rsidRPr="0061547C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pl-PL" w:eastAsia="pl-PL"/>
              </w:rPr>
              <w:t>Jest świadomy roli wychowania fizycznego jako fundamentu kultury fizycznej i podstawy powszechnej aktywności fizycznej społeczeństwa w czasie wolnym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</w:t>
            </w: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_K07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M1_K09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M1_K05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C013FD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Akceptuje wagę roli nauczyciela jako jednego z ważnych ogniw w procesie wychowania, kształtowania pożądanych postaw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</w:t>
            </w: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_K08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M1_K09</w:t>
            </w:r>
          </w:p>
        </w:tc>
      </w:tr>
    </w:tbl>
    <w:p w:rsidR="0061547C" w:rsidRPr="0061547C" w:rsidRDefault="0061547C" w:rsidP="0061547C">
      <w:pPr>
        <w:jc w:val="both"/>
        <w:rPr>
          <w:rFonts w:ascii="Arial" w:hAnsi="Arial" w:cs="Arial"/>
          <w:i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845"/>
        <w:gridCol w:w="1843"/>
        <w:gridCol w:w="1843"/>
      </w:tblGrid>
      <w:tr w:rsidR="0061547C" w:rsidTr="0061547C">
        <w:trPr>
          <w:trHeight w:val="260"/>
        </w:trPr>
        <w:tc>
          <w:tcPr>
            <w:tcW w:w="9498" w:type="dxa"/>
            <w:gridSpan w:val="5"/>
          </w:tcPr>
          <w:p w:rsidR="0061547C" w:rsidRPr="0061547C" w:rsidRDefault="0061547C" w:rsidP="0061547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61547C" w:rsidTr="0061547C">
        <w:trPr>
          <w:trHeight w:val="261"/>
        </w:trPr>
        <w:tc>
          <w:tcPr>
            <w:tcW w:w="1983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45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61547C" w:rsidTr="0061547C">
        <w:trPr>
          <w:trHeight w:val="702"/>
        </w:trPr>
        <w:tc>
          <w:tcPr>
            <w:tcW w:w="198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W - Osiągnięcie 35% maksymalnej liczby punktów z egzaminu</w:t>
            </w:r>
          </w:p>
        </w:tc>
        <w:tc>
          <w:tcPr>
            <w:tcW w:w="1984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W - Osiągnięcie 40% maksymalnej liczby punktów z egzaminu</w:t>
            </w:r>
          </w:p>
        </w:tc>
        <w:tc>
          <w:tcPr>
            <w:tcW w:w="1845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W - Osiągnięcie 50% maksymalnej liczby punktów z egzaminu</w:t>
            </w:r>
          </w:p>
        </w:tc>
        <w:tc>
          <w:tcPr>
            <w:tcW w:w="184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W - Osiągnięcie 60% maksymalnej liczby punktów z egzaminu</w:t>
            </w:r>
          </w:p>
        </w:tc>
        <w:tc>
          <w:tcPr>
            <w:tcW w:w="184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W - Osiągnięcie 75% maksymalnej liczby punktów z egzaminu</w:t>
            </w:r>
            <w:r w:rsidRPr="006154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547C" w:rsidTr="0061547C">
        <w:trPr>
          <w:trHeight w:val="702"/>
        </w:trPr>
        <w:tc>
          <w:tcPr>
            <w:tcW w:w="198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Ćw.  -Osiągnięcie 35% maksymalnej liczby punktów z kolokwium</w:t>
            </w:r>
          </w:p>
        </w:tc>
        <w:tc>
          <w:tcPr>
            <w:tcW w:w="1984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Ćw. - Osiągnięcie 40% maksymalnej liczby punktów z kolokwium</w:t>
            </w:r>
            <w:r w:rsidRPr="006154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Ćw. - Osiągnięcie 50% maksymalnej liczby punktów z kolokwium</w:t>
            </w:r>
          </w:p>
        </w:tc>
        <w:tc>
          <w:tcPr>
            <w:tcW w:w="184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Ćw.- Osiągnięcie 60% maksymalnej liczby punktów z kolokwium</w:t>
            </w:r>
            <w:r w:rsidRPr="006154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Ćw. - Osiągnięcie 75% maksymalnej liczby punktów z kolokwium</w:t>
            </w:r>
          </w:p>
        </w:tc>
      </w:tr>
    </w:tbl>
    <w:p w:rsidR="0061547C" w:rsidRDefault="0061547C" w:rsidP="0061547C">
      <w:pPr>
        <w:rPr>
          <w:rFonts w:ascii="Arial" w:hAnsi="Arial" w:cs="Arial"/>
          <w:color w:val="auto"/>
          <w:sz w:val="2"/>
          <w:szCs w:val="2"/>
        </w:rPr>
      </w:pPr>
    </w:p>
    <w:p w:rsidR="0061547C" w:rsidRDefault="0061547C" w:rsidP="0061547C">
      <w:pPr>
        <w:rPr>
          <w:rFonts w:ascii="Arial" w:hAnsi="Arial" w:cs="Arial"/>
          <w:color w:val="auto"/>
          <w:sz w:val="2"/>
          <w:szCs w:val="2"/>
        </w:rPr>
      </w:pPr>
    </w:p>
    <w:p w:rsidR="0061547C" w:rsidRDefault="0061547C" w:rsidP="0061547C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1418"/>
        <w:gridCol w:w="1134"/>
        <w:gridCol w:w="1275"/>
        <w:gridCol w:w="1418"/>
        <w:gridCol w:w="1417"/>
        <w:gridCol w:w="851"/>
      </w:tblGrid>
      <w:tr w:rsidR="0061547C" w:rsidTr="00C013FD">
        <w:tc>
          <w:tcPr>
            <w:tcW w:w="9498" w:type="dxa"/>
            <w:gridSpan w:val="8"/>
          </w:tcPr>
          <w:p w:rsidR="0061547C" w:rsidRDefault="0061547C" w:rsidP="0061547C">
            <w:pPr>
              <w:numPr>
                <w:ilvl w:val="1"/>
                <w:numId w:val="3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61547C" w:rsidTr="00C013FD">
        <w:tc>
          <w:tcPr>
            <w:tcW w:w="993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992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418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75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417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51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61547C" w:rsidTr="00C013FD">
        <w:tc>
          <w:tcPr>
            <w:tcW w:w="993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61547C">
              <w:rPr>
                <w:rFonts w:ascii="Arial" w:hAnsi="Arial" w:cs="Arial"/>
                <w:i/>
                <w:color w:val="auto"/>
                <w:sz w:val="20"/>
                <w:szCs w:val="20"/>
              </w:rPr>
              <w:t>X (W)</w:t>
            </w:r>
          </w:p>
        </w:tc>
        <w:tc>
          <w:tcPr>
            <w:tcW w:w="1418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47C" w:rsidRDefault="0061547C" w:rsidP="00C013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47C" w:rsidRDefault="0061547C" w:rsidP="00C013FD">
            <w:pPr>
              <w:rPr>
                <w:rFonts w:ascii="Times New Roman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61547C" w:rsidTr="00C013FD">
        <w:tc>
          <w:tcPr>
            <w:tcW w:w="993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61547C">
              <w:rPr>
                <w:rFonts w:ascii="Arial" w:hAnsi="Arial" w:cs="Arial"/>
                <w:i/>
                <w:color w:val="auto"/>
                <w:sz w:val="20"/>
                <w:szCs w:val="20"/>
              </w:rPr>
              <w:t>X (</w:t>
            </w:r>
            <w:proofErr w:type="spellStart"/>
            <w:r w:rsidRPr="0061547C">
              <w:rPr>
                <w:rFonts w:ascii="Arial" w:hAnsi="Arial" w:cs="Arial"/>
                <w:i/>
                <w:color w:val="auto"/>
                <w:sz w:val="20"/>
                <w:szCs w:val="20"/>
              </w:rPr>
              <w:t>ćw</w:t>
            </w:r>
            <w:proofErr w:type="spellEnd"/>
            <w:r w:rsidRPr="0061547C">
              <w:rPr>
                <w:rFonts w:ascii="Arial" w:hAnsi="Arial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47C" w:rsidRDefault="0061547C" w:rsidP="00C013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47C" w:rsidRDefault="0061547C" w:rsidP="00C013FD">
            <w:pPr>
              <w:rPr>
                <w:rFonts w:ascii="Times New Roman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61547C" w:rsidRPr="0061547C" w:rsidRDefault="0061547C" w:rsidP="0061547C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2"/>
        <w:gridCol w:w="1434"/>
        <w:gridCol w:w="1346"/>
      </w:tblGrid>
      <w:tr w:rsidR="0061547C" w:rsidTr="0061547C">
        <w:trPr>
          <w:cantSplit/>
        </w:trPr>
        <w:tc>
          <w:tcPr>
            <w:tcW w:w="6542" w:type="dxa"/>
            <w:vMerge w:val="restart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780" w:type="dxa"/>
            <w:gridSpan w:val="2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1547C" w:rsidTr="0061547C">
        <w:trPr>
          <w:cantSplit/>
        </w:trPr>
        <w:tc>
          <w:tcPr>
            <w:tcW w:w="0" w:type="auto"/>
            <w:vMerge/>
            <w:vAlign w:val="center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61547C" w:rsidTr="0061547C">
        <w:tc>
          <w:tcPr>
            <w:tcW w:w="6542" w:type="dxa"/>
            <w:shd w:val="clear" w:color="auto" w:fill="D9D9D9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34" w:type="dxa"/>
            <w:shd w:val="clear" w:color="auto" w:fill="D9D9D9"/>
          </w:tcPr>
          <w:p w:rsidR="0061547C" w:rsidRDefault="0061547C" w:rsidP="0061547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346" w:type="dxa"/>
            <w:shd w:val="clear" w:color="auto" w:fill="D9D9D9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61547C" w:rsidTr="0061547C">
        <w:tc>
          <w:tcPr>
            <w:tcW w:w="6542" w:type="dxa"/>
            <w:shd w:val="clear" w:color="auto" w:fill="E0E0E0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34" w:type="dxa"/>
            <w:shd w:val="clear" w:color="auto" w:fill="E0E0E0"/>
          </w:tcPr>
          <w:p w:rsidR="0061547C" w:rsidRDefault="0061547C" w:rsidP="0061547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E0E0E0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45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434" w:type="dxa"/>
          </w:tcPr>
          <w:p w:rsidR="0061547C" w:rsidRDefault="0061547C" w:rsidP="0061547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61547C" w:rsidTr="0061547C">
        <w:tc>
          <w:tcPr>
            <w:tcW w:w="6542" w:type="dxa"/>
            <w:shd w:val="clear" w:color="auto" w:fill="E0E0E0"/>
          </w:tcPr>
          <w:p w:rsidR="0061547C" w:rsidRDefault="0061547C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34" w:type="dxa"/>
            <w:shd w:val="clear" w:color="auto" w:fill="E0E0E0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346" w:type="dxa"/>
            <w:shd w:val="clear" w:color="auto" w:fill="E0E0E0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61547C" w:rsidTr="0061547C">
        <w:tc>
          <w:tcPr>
            <w:tcW w:w="6542" w:type="dxa"/>
            <w:shd w:val="clear" w:color="auto" w:fill="E0E0E0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34" w:type="dxa"/>
            <w:shd w:val="clear" w:color="auto" w:fill="E0E0E0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346" w:type="dxa"/>
            <w:shd w:val="clear" w:color="auto" w:fill="E0E0E0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</w:tr>
    </w:tbl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</w:t>
      </w:r>
      <w:r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................................................</w:t>
      </w:r>
    </w:p>
    <w:sectPr w:rsidR="0061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D50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D4C09"/>
    <w:multiLevelType w:val="multilevel"/>
    <w:tmpl w:val="5BF40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77C1792"/>
    <w:multiLevelType w:val="multilevel"/>
    <w:tmpl w:val="CE182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3">
    <w:nsid w:val="620106C9"/>
    <w:multiLevelType w:val="hybridMultilevel"/>
    <w:tmpl w:val="CDB403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E581F"/>
    <w:multiLevelType w:val="hybridMultilevel"/>
    <w:tmpl w:val="CDB403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7C"/>
    <w:rsid w:val="00432E50"/>
    <w:rsid w:val="0061547C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47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1547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47C"/>
    <w:rPr>
      <w:rFonts w:ascii="Calibri" w:eastAsia="Times New Roman" w:hAnsi="Calibri" w:cs="Times New Roman"/>
      <w:b/>
      <w:bCs/>
      <w:color w:val="000000"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99"/>
    <w:qFormat/>
    <w:rsid w:val="0061547C"/>
    <w:pPr>
      <w:ind w:left="720"/>
      <w:contextualSpacing/>
    </w:pPr>
  </w:style>
  <w:style w:type="character" w:customStyle="1" w:styleId="Bodytext3915">
    <w:name w:val="Body text (3) + 915"/>
    <w:aliases w:val="5 pt13"/>
    <w:rsid w:val="0061547C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61547C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47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1547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47C"/>
    <w:rPr>
      <w:rFonts w:ascii="Calibri" w:eastAsia="Times New Roman" w:hAnsi="Calibri" w:cs="Times New Roman"/>
      <w:b/>
      <w:bCs/>
      <w:color w:val="000000"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99"/>
    <w:qFormat/>
    <w:rsid w:val="0061547C"/>
    <w:pPr>
      <w:ind w:left="720"/>
      <w:contextualSpacing/>
    </w:pPr>
  </w:style>
  <w:style w:type="character" w:customStyle="1" w:styleId="Bodytext3915">
    <w:name w:val="Body text (3) + 915"/>
    <w:aliases w:val="5 pt13"/>
    <w:rsid w:val="0061547C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61547C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2015-12-08T11:57:00Z</cp:lastPrinted>
  <dcterms:created xsi:type="dcterms:W3CDTF">2015-12-08T11:47:00Z</dcterms:created>
  <dcterms:modified xsi:type="dcterms:W3CDTF">2015-12-08T11:58:00Z</dcterms:modified>
</cp:coreProperties>
</file>